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карта-наблюдения-адаптационного-периода"/>
    <w:p>
      <w:pPr>
        <w:pBdr>
          <w:bottom w:val="single" w:sz="12" w:space="6" w:color="8B1E2D"/>
        </w:pBdr>
        <w:pStyle w:val="1"/>
      </w:pPr>
      <w:r>
        <w:t xml:space="preserve">Карта наблюдения адаптационного периода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p>
      <w:pPr>
        <w:pStyle w:val="a0"/>
      </w:pPr>
      <w:r>
        <w:t xml:space="preserve">Класс: [1 / 5 класс, литера]. Классный руководитель: [И.О. Фамилия].</w:t>
      </w:r>
    </w:p>
    <w:p>
      <w:pPr>
        <w:pStyle w:val="a0"/>
      </w:pPr>
      <w:r>
        <w:t xml:space="preserve">Период наблюдения: с «___» ___________ по «___» ___________ 20__ г.</w:t>
      </w:r>
    </w:p>
    <w:p>
      <w:pPr>
        <w:pStyle w:val="a0"/>
      </w:pPr>
      <w:r>
        <w:t xml:space="preserve">Заполняет: классный руководитель совместно с учителями-предметниками (5 класс) или учителем</w:t>
      </w:r>
      <w:r>
        <w:t xml:space="preserve"> </w:t>
      </w:r>
      <w:r>
        <w:t xml:space="preserve">начальных классов (1 класс). Периодичность: [еженедельно / по окончании адаптационного периода].</w:t>
      </w:r>
    </w:p>
    <w:bookmarkStart w:id="20" w:name="сводный-лист-наблюдения-по-классу"/>
    <w:p>
      <w:pPr>
        <w:pStyle w:val="2"/>
      </w:pPr>
      <w:r>
        <w:t xml:space="preserve">1. Сводный лист наблюдения по классу</w:t>
      </w:r>
    </w:p>
    <w:p>
      <w:pPr>
        <w:pStyle w:val="FirstParagraph"/>
      </w:pPr>
      <w:r>
        <w:t xml:space="preserve">Отметка ставится по каждому обучающемуся: «+» — признак устойчиво проявляется, «±» — проявляется</w:t>
      </w:r>
      <w:r>
        <w:t xml:space="preserve"> </w:t>
      </w:r>
      <w:r>
        <w:t xml:space="preserve">непостоянно, «−» — не проявляется. Столбцы 1–7 — признаки успешного вхождения в учебный процесс.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13"/>
        <w:gridCol w:w="1513"/>
        <w:gridCol w:w="1513"/>
        <w:gridCol w:w="1513"/>
        <w:gridCol w:w="1513"/>
        <w:gridCol w:w="1513"/>
        <w:gridCol w:w="1513"/>
        <w:gridCol w:w="1513"/>
        <w:gridCol w:w="1513"/>
        <w:gridCol w:w="151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Обучающийся (фамилия, инициалы)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1. Приходит вовремя, готов к уроку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2. Понимает и выполняет инструкцию учителя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3. Работает весь урок, не теряя темпа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4. Обращается за помощью, когда не понял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5. Общается со сверстниками, включён в класс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6. Соблюдает правила поведения на уроке и перемене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7. Внешне спокоен, без признаков утомления и тревоги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Требуется внимание (да/нет)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t xml:space="preserve">Всего обучающихся в классе: ______. Из них отмечены как требующие внимания: ______.</w:t>
      </w:r>
    </w:p>
    <w:bookmarkEnd w:id="20"/>
    <w:bookmarkStart w:id="21" w:name="индивидуальная-карта-обучающегося"/>
    <w:p>
      <w:pPr>
        <w:pStyle w:val="2"/>
      </w:pPr>
      <w:r>
        <w:t xml:space="preserve">2. Индивидуальная карта обучающегося</w:t>
      </w:r>
    </w:p>
    <w:p>
      <w:pPr>
        <w:pStyle w:val="FirstParagraph"/>
      </w:pPr>
      <w:r>
        <w:t xml:space="preserve">Заполняется на каждого обучающегося, отмеченного в графе «Требуется внимание».</w:t>
      </w:r>
    </w:p>
    <w:p>
      <w:pPr>
        <w:pStyle w:val="a0"/>
      </w:pPr>
      <w:r>
        <w:t xml:space="preserve">Обучающийся: [фамилия, имя, отчество]. Класс: [класс]. Дата заполнения: «___» ________ 20__ г.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наблюдается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Описание (факты, а не оценки)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Как часто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 какого времени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Учебная деятельность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[например: не приступает к заданию без индивидуального обращения]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Поведение на уроке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Отношения со сверстниками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Отношения со взрослыми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Самочувствие и работоспособность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Посещаемость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t xml:space="preserve">Что уже сделано учителем и классным руководителем:</w:t>
      </w:r>
    </w:p>
    <w:p>
      <w:pPr>
        <w:numPr>
          <w:ilvl w:val="0"/>
          <w:numId w:val="1001"/>
        </w:numPr>
        <w:pStyle w:val="Compact"/>
      </w:pPr>
      <w:r>
        <w:t xml:space="preserve">[действие, дата];</w:t>
      </w:r>
    </w:p>
    <w:p>
      <w:pPr>
        <w:numPr>
          <w:ilvl w:val="0"/>
          <w:numId w:val="1001"/>
        </w:numPr>
        <w:pStyle w:val="Compact"/>
      </w:pPr>
      <w:r>
        <w:t xml:space="preserve">[действие, дата];</w:t>
      </w:r>
    </w:p>
    <w:p>
      <w:pPr>
        <w:numPr>
          <w:ilvl w:val="0"/>
          <w:numId w:val="1001"/>
        </w:numPr>
        <w:pStyle w:val="Compact"/>
      </w:pPr>
      <w:r>
        <w:t xml:space="preserve">[действие, дата].</w:t>
      </w:r>
    </w:p>
    <w:p>
      <w:pPr>
        <w:pStyle w:val="FirstParagraph"/>
      </w:pPr>
      <w:r>
        <w:t xml:space="preserve">Результат принятых мер: [положительная динамика / без изменений / ухудшение].</w:t>
      </w:r>
    </w:p>
    <w:bookmarkEnd w:id="21"/>
    <w:bookmarkStart w:id="22" w:name="решение-по-итогам-наблюдения"/>
    <w:p>
      <w:pPr>
        <w:pStyle w:val="2"/>
      </w:pPr>
      <w:r>
        <w:t xml:space="preserve">3. Решение по итогам наблюдения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Вариант решения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Кто исполняет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Продолжить наблюдение в прежнем режиме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Согласовать единые требования учителей-предметников (для 5 класса)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Скорректировать нагрузку и режим в пределах, установленных санитарными правилами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индивидуальную беседу с родителями (законными представителями)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Рекомендовать родителям обращение за психолого-педагогической помощью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Классный руководитель, педагог-психолог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Вынести вопрос на психолого-педагогический консилиум школы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t xml:space="preserve">⚠ Психолого-педагогическая помощь конкретному обучающемуся, включая диагностику и обследование,</w:t>
      </w:r>
      <w:r>
        <w:t xml:space="preserve"> </w:t>
      </w:r>
      <w:r>
        <w:t xml:space="preserve">оказывается только с согласия его родителей (законных представителей). Наблюдение педагога</w:t>
      </w:r>
      <w:r>
        <w:t xml:space="preserve"> </w:t>
      </w:r>
      <w:r>
        <w:t xml:space="preserve">за классом в ходе обычной образовательной деятельности согласия не требует, обследование —</w:t>
      </w:r>
      <w:r>
        <w:t xml:space="preserve"> </w:t>
      </w:r>
      <w:r>
        <w:t xml:space="preserve">требует. Согласие оформляется письменно и хранится в порядке, принятом в школе.</w:t>
      </w:r>
    </w:p>
    <w:p>
      <w:pPr>
        <w:pStyle w:val="a0"/>
      </w:pPr>
      <w:r>
        <w:t xml:space="preserve">Карту заполнил: [должность] ______________ [И.О. Фамилия] «___» ________ 20__ г.</w:t>
      </w:r>
    </w:p>
    <w:p>
      <w:pPr>
        <w:pStyle w:val="a0"/>
      </w:pPr>
      <w:r>
        <w:t xml:space="preserve">С картой ознакомлен: заместитель директора по учебно-воспитательной работе</w:t>
      </w:r>
      <w:r>
        <w:t xml:space="preserve"> </w:t>
      </w:r>
      <w:r>
        <w:t xml:space="preserve">______________ [И.О. Фамилия] «___» ________ 20__ г.</w:t>
      </w:r>
    </w:p>
    <w:bookmarkEnd w:id="22"/>
    <w:bookmarkEnd w:id="23"/>
    <w:bookmarkStart w:id="24" w:name="X8293129f05d34166aa5cffac2a883697833d89e"/>
    <w:p>
      <w:pPr>
        <w:pBdr>
          <w:bottom w:val="single" w:sz="12" w:space="6" w:color="8B1E2D"/>
        </w:pBdr>
        <w:pStyle w:val="1"/>
      </w:pPr>
      <w:r>
        <w:t xml:space="preserve">Приложение. Лист контроля режима первых классов</w:t>
      </w:r>
    </w:p>
    <w:p>
      <w:pPr>
        <w:pStyle w:val="FirstParagraph"/>
      </w:pPr>
      <w:r>
        <w:t xml:space="preserve">Заполняет заместитель директора по учебно-воспитательной работе один раз в [неделю / месяц].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584"/>
        <w:gridCol w:w="1584"/>
        <w:gridCol w:w="1584"/>
        <w:gridCol w:w="1584"/>
        <w:gridCol w:w="1584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проверяется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Чем подтверждается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Соответствует (да/нет)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исправлено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Количество уроков в день в сентябре–октябре — три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 1-х классов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Продолжительность урока в первом полугодии — 35 минут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Расписание, режим звонков для 1-х классов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Обучение только в первую смену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сменности, расписание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Домашние задания в первом классе не задаются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Записи электронного журнала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Отметки в первом классе не выставляются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Записи электронного журнала, локальный акт о безотметочном обучении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Дополнительные каникулы для первоклассников предусмотрены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Календарный учебный график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Организована динамическая пауза или иная форма двигательной активности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Расписание, режим дня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a0"/>
      </w:pPr>
      <w:r>
        <w:t xml:space="preserve">Если ответ «нет» — назначьте ответственного, установите срок устранения и зафиксируйте результат</w:t>
      </w:r>
      <w:r>
        <w:t xml:space="preserve"> </w:t>
      </w:r>
      <w:r>
        <w:t xml:space="preserve">повторной проверки.</w:t>
      </w:r>
    </w:p>
    <w:bookmarkEnd w:id="24"/>
    <w:bookmarkStart w:id="32" w:name="порядок-применения-формы"/>
    <w:p>
      <w:pPr>
        <w:pBdr>
          <w:bottom w:val="single" w:sz="12" w:space="6" w:color="8B1E2D"/>
        </w:pBdr>
        <w:pStyle w:val="1"/>
      </w:pPr>
      <w:r>
        <w:t xml:space="preserve">Порядок применения формы</w:t>
      </w:r>
    </w:p>
    <w:bookmarkStart w:id="25" w:name="зачем-нужна-карта"/>
    <w:p>
      <w:pPr>
        <w:pStyle w:val="2"/>
      </w:pPr>
      <w:r>
        <w:t xml:space="preserve">Зачем нужна карта</w:t>
      </w:r>
    </w:p>
    <w:p>
      <w:pPr>
        <w:pStyle w:val="FirstParagraph"/>
      </w:pPr>
      <w:r>
        <w:t xml:space="preserve">Адаптация первоклассников и пятиклассников — часть охраны здоровья обучающихся и психолого-педагогической</w:t>
      </w:r>
      <w:r>
        <w:t xml:space="preserve"> </w:t>
      </w:r>
      <w:r>
        <w:t xml:space="preserve">помощи, а не добровольная инициатива педагогов. Для администрации это управляемая зона риска: режим</w:t>
      </w:r>
      <w:r>
        <w:t xml:space="preserve"> </w:t>
      </w:r>
      <w:r>
        <w:t xml:space="preserve">первых классов задан санитарными правилами и проверяется надзором, а в пятых классах ситуация зависит</w:t>
      </w:r>
      <w:r>
        <w:t xml:space="preserve"> </w:t>
      </w:r>
      <w:r>
        <w:t xml:space="preserve">от согласованности требований учителей-предметников и от того, замечены ли трудности вовремя.</w:t>
      </w:r>
    </w:p>
    <w:p>
      <w:pPr>
        <w:pStyle w:val="a0"/>
      </w:pPr>
      <w:r>
        <w:t xml:space="preserve">Карта решает две задачи. Первая — перевести наблюдения педагога из разговоров в факты, на которые</w:t>
      </w:r>
      <w:r>
        <w:t xml:space="preserve"> </w:t>
      </w:r>
      <w:r>
        <w:t xml:space="preserve">можно опереться при разговоре с родителями и на консилиуме. Вторая — показать директору картину по</w:t>
      </w:r>
      <w:r>
        <w:t xml:space="preserve"> </w:t>
      </w:r>
      <w:r>
        <w:t xml:space="preserve">классу: сколько детей требуют внимания, что уже сделано и какие решения приняты.</w:t>
      </w:r>
    </w:p>
    <w:bookmarkEnd w:id="25"/>
    <w:bookmarkStart w:id="26" w:name="чем-различаются-1-и-5-классы"/>
    <w:p>
      <w:pPr>
        <w:pStyle w:val="2"/>
      </w:pPr>
      <w:r>
        <w:t xml:space="preserve">Чем различаются 1 и 5 классы</w:t>
      </w:r>
    </w:p>
    <w:p>
      <w:pPr>
        <w:pStyle w:val="FirstParagraph"/>
      </w:pPr>
      <w:r>
        <w:rPr>
          <w:bCs/>
          <w:b/>
        </w:rPr>
        <w:t xml:space="preserve">Первый класс.</w:t>
      </w:r>
      <w:r>
        <w:t xml:space="preserve"> </w:t>
      </w:r>
      <w:r>
        <w:t xml:space="preserve">Режим учебного дня задан санитарными правилами прямо: поэтапное наращивание</w:t>
      </w:r>
      <w:r>
        <w:t xml:space="preserve"> </w:t>
      </w:r>
      <w:r>
        <w:t xml:space="preserve">нагрузки, сокращённая продолжительность урока в первом полугодии, обучение в первую смену,</w:t>
      </w:r>
      <w:r>
        <w:t xml:space="preserve"> </w:t>
      </w:r>
      <w:r>
        <w:t xml:space="preserve">дополнительные каникулы. Здесь работа администрации — контроль соответствия, и лист контроля режима</w:t>
      </w:r>
      <w:r>
        <w:t xml:space="preserve"> </w:t>
      </w:r>
      <w:r>
        <w:t xml:space="preserve">в приложении закрывает именно её. Домашние задания в первом классе не задаются в течение всего</w:t>
      </w:r>
      <w:r>
        <w:t xml:space="preserve"> </w:t>
      </w:r>
      <w:r>
        <w:t xml:space="preserve">учебного года — это отдельное требование Порядка организации образовательной деятельности,</w:t>
      </w:r>
      <w:r>
        <w:t xml:space="preserve"> </w:t>
      </w:r>
      <w:r>
        <w:t xml:space="preserve">не связанное с санитарным режимом.</w:t>
      </w:r>
    </w:p>
    <w:p>
      <w:pPr>
        <w:pStyle w:val="a0"/>
      </w:pPr>
      <w:r>
        <w:rPr>
          <w:bCs/>
          <w:b/>
        </w:rPr>
        <w:t xml:space="preserve">Пятый класс.</w:t>
      </w:r>
      <w:r>
        <w:t xml:space="preserve"> </w:t>
      </w:r>
      <w:r>
        <w:t xml:space="preserve">Отдельного санитарного режима адаптации нет. Регулятором выступают требование</w:t>
      </w:r>
      <w:r>
        <w:t xml:space="preserve"> </w:t>
      </w:r>
      <w:r>
        <w:t xml:space="preserve">преемственности уровней образования и локальный план школы. Основной риск — рассогласованные</w:t>
      </w:r>
      <w:r>
        <w:t xml:space="preserve"> </w:t>
      </w:r>
      <w:r>
        <w:t xml:space="preserve">требования разных учителей и резкий рост объёма домашних заданий. Поэтому в решениях по итогам</w:t>
      </w:r>
      <w:r>
        <w:t xml:space="preserve"> </w:t>
      </w:r>
      <w:r>
        <w:t xml:space="preserve">наблюдения для пятых классов первым стоит согласование единых требований учителей-предметников,</w:t>
      </w:r>
      <w:r>
        <w:t xml:space="preserve"> </w:t>
      </w:r>
      <w:r>
        <w:t xml:space="preserve">результат которого фиксируется протоколом или листом согласования.</w:t>
      </w:r>
    </w:p>
    <w:bookmarkEnd w:id="26"/>
    <w:bookmarkStart w:id="27" w:name="что-проверить-перед-сдачей-карты"/>
    <w:p>
      <w:pPr>
        <w:pStyle w:val="2"/>
      </w:pPr>
      <w:r>
        <w:t xml:space="preserve">Что проверить перед сдачей карты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Описания в индивидуальной карте содержат факты, а не оценки личности ребёнка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 каждому обучающемуся, отмеченному как требующий внимания, указано, что уже сделано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 каждому решению назначен исполнитель и срок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обследования ребёнка получено письменное согласие родителей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Лист контроля режима первых классов заполнен и расхождения отработаны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Карта хранится в порядке, принятом в школе, доступ к ней ограничен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7"/>
    <w:bookmarkStart w:id="31" w:name="правовая-основа"/>
    <w:p>
      <w:pPr>
        <w:pStyle w:val="2"/>
      </w:pPr>
      <w:r>
        <w:t xml:space="preserve">Правовая основа</w:t>
      </w:r>
    </w:p>
    <w:p>
      <w:pPr>
        <w:numPr>
          <w:ilvl w:val="0"/>
          <w:numId w:val="1002"/>
        </w:numPr>
        <w:pStyle w:val="Compact"/>
      </w:pPr>
      <w:r>
        <w:t xml:space="preserve">Федеральный закон от 29.12.2012 № 273-ФЗ «Об образовании в Российской Федерации»: статья 41 —</w:t>
      </w:r>
      <w:r>
        <w:t xml:space="preserve"> </w:t>
      </w:r>
      <w:r>
        <w:t xml:space="preserve">охрана здоровья обучающихся; статья 42 — психолого-педагогическая, медицинская и социальная помощь,</w:t>
      </w:r>
      <w:r>
        <w:t xml:space="preserve"> </w:t>
      </w:r>
      <w:r>
        <w:t xml:space="preserve">которая оказывается на основании заявления или согласия родителей (законных представителей).</w:t>
      </w:r>
    </w:p>
    <w:p>
      <w:pPr>
        <w:numPr>
          <w:ilvl w:val="0"/>
          <w:numId w:val="1002"/>
        </w:numPr>
        <w:pStyle w:val="Compact"/>
      </w:pPr>
      <w:r>
        <w:t xml:space="preserve">Приказ Минпросвещения России от 06.11.2024 № 778 «Об утверждении типового порядка организации</w:t>
      </w:r>
      <w:r>
        <w:t xml:space="preserve"> </w:t>
      </w:r>
      <w:r>
        <w:t xml:space="preserve">деятельности по оказанию психолого-педагогической, медицинской и социальной помощи…»</w:t>
      </w:r>
      <w:r>
        <w:t xml:space="preserve"> </w:t>
      </w:r>
      <w:r>
        <w:t xml:space="preserve">(</w:t>
      </w:r>
      <w:hyperlink r:id="rId28">
        <w:r>
          <w:rPr>
            <w:rStyle w:val="ad"/>
          </w:rPr>
          <w:t xml:space="preserve">официальный текст</w:t>
        </w:r>
      </w:hyperlink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Приказ Минпросвещения России от 22.03.2021 № 115 «Об утверждении Порядка организации</w:t>
      </w:r>
      <w:r>
        <w:t xml:space="preserve"> </w:t>
      </w:r>
      <w:r>
        <w:t xml:space="preserve">и осуществления образовательной деятельности по основным общеобразовательным программам…»,</w:t>
      </w:r>
      <w:r>
        <w:t xml:space="preserve"> </w:t>
      </w:r>
      <w:r>
        <w:t xml:space="preserve">пункт 24 — домашние задания в первом классе не задаются</w:t>
      </w:r>
      <w:r>
        <w:t xml:space="preserve"> </w:t>
      </w:r>
      <w:r>
        <w:t xml:space="preserve">(</w:t>
      </w:r>
      <w:hyperlink r:id="rId29">
        <w:r>
          <w:rPr>
            <w:rStyle w:val="ad"/>
          </w:rPr>
          <w:t xml:space="preserve">официальный текст</w:t>
        </w:r>
      </w:hyperlink>
      <w:r>
        <w:t xml:space="preserve">).</w:t>
      </w:r>
    </w:p>
    <w:p>
      <w:pPr>
        <w:numPr>
          <w:ilvl w:val="0"/>
          <w:numId w:val="1002"/>
        </w:numPr>
        <w:pStyle w:val="Compact"/>
      </w:pPr>
      <w:r>
        <w:t xml:space="preserve">СП 2.4.2.4283-26 — режим учебного дня первоклассников, применяется с 1 сентября 2026 года</w:t>
      </w:r>
      <w:r>
        <w:t xml:space="preserve"> </w:t>
      </w:r>
      <w:r>
        <w:t xml:space="preserve">(</w:t>
      </w:r>
      <w:hyperlink r:id="rId30">
        <w:r>
          <w:rPr>
            <w:rStyle w:val="ad"/>
          </w:rPr>
          <w:t xml:space="preserve">официальный текст</w:t>
        </w:r>
      </w:hyperlink>
      <w:r>
        <w:t xml:space="preserve">).</w:t>
      </w:r>
    </w:p>
    <w:p>
      <w:pPr>
        <w:pStyle w:val="FirstParagraph"/>
      </w:pPr>
      <w:r>
        <w:t xml:space="preserve">Перед применением сверьте действующую редакцию санитарных правил и локальные акты вашей школы:</w:t>
      </w:r>
      <w:r>
        <w:t xml:space="preserve"> </w:t>
      </w:r>
      <w:r>
        <w:t xml:space="preserve">формы закрепления плана адаптации и порядок работы консилиума школа определяет сама.</w:t>
      </w:r>
    </w:p>
    <w:bookmarkEnd w:id="31"/>
    <w:bookmarkEnd w:id="32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hyperlink" Id="rId29" Target="http://publication.pravo.gov.ru/document/0001202104200066" TargetMode="External" /><Relationship Type="http://schemas.openxmlformats.org/officeDocument/2006/relationships/hyperlink" Id="rId28" Target="http://publication.pravo.gov.ru/document/0001202411190024" TargetMode="External" /><Relationship Type="http://schemas.openxmlformats.org/officeDocument/2006/relationships/hyperlink" Id="rId30" Target="http://publication.pravo.gov.ru/document/000120260602008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publication.pravo.gov.ru/document/0001202104200066" TargetMode="External" /><Relationship Type="http://schemas.openxmlformats.org/officeDocument/2006/relationships/hyperlink" Id="rId28" Target="http://publication.pravo.gov.ru/document/0001202411190024" TargetMode="External" /><Relationship Type="http://schemas.openxmlformats.org/officeDocument/2006/relationships/hyperlink" Id="rId30" Target="http://publication.pravo.gov.ru/document/000120260602008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2026-08-14T10:12:57Z</dcterms:created>
  <dcterms:modified xsi:type="dcterms:W3CDTF">2026-08-14T10:12:57Z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