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Учителю пишет «директор»: как проверить подозрительное поручение</w:t>
      </w:r>
    </w:p>
    <w:p>
      <w:pPr>
        <w:pStyle w:val="Heading1"/>
      </w:pPr>
      <w:r>
        <w:t>Памятка сотруднику</w:t>
      </w:r>
    </w:p>
    <w:p>
      <w:r>
        <w:t>Применяйте её, когда «руководитель» в мессенджере или по телефону просит срочно перевести деньги, назвать код, прислать пароль, список или документы, сообщает о звонке «сотрудника» или требует никому не говорить. Проверка может занять время.</w:t>
      </w:r>
    </w:p>
    <w:p>
      <w:pPr>
        <w:pStyle w:val="ListBullet"/>
      </w:pPr>
      <w:r>
        <w:t>Остановитесь. Коды и пароли не передаются в ответ на поручение никому, даже знакомому. Перевод денег и отправку служебных файлов отложите до проверки поручения по принятому в школе порядку.</w:t>
      </w:r>
    </w:p>
    <w:p>
      <w:pPr>
        <w:pStyle w:val="ListBullet"/>
      </w:pPr>
      <w:r>
        <w:t>Позвоните сами по номеру директора или канцелярии, который знали раньше. Номер из сообщения и звонок в тот же чат не годятся: проверка через тот же подозрительный аккаунт не является независимой.</w:t>
      </w:r>
    </w:p>
    <w:p>
      <w:pPr>
        <w:pStyle w:val="ListBullet"/>
      </w:pPr>
      <w:r>
        <w:t>Директор недоступен: обратитесь к известному заместителю или подойдите лично.</w:t>
      </w:r>
    </w:p>
    <w:p>
      <w:pPr>
        <w:pStyle w:val="ListBullet"/>
      </w:pPr>
      <w:r>
        <w:t>Сохраните скриншоты, время и имя аккаунта в месте с ограниченным доступом, не в общей папке школы. Коды, пароли и данные детей не публикуйте.</w:t>
      </w:r>
    </w:p>
    <w:p>
      <w:pPr>
        <w:pStyle w:val="ListBullet"/>
      </w:pPr>
      <w:r>
        <w:t>Сообщите проверенным каналом: директору, заместителю или [контакт для проверки]. Факты показывайте только ответственному.</w:t>
      </w:r>
    </w:p>
    <w:p>
      <w:pPr>
        <w:pStyle w:val="ListBullet"/>
      </w:pPr>
      <w:r>
        <w:t>Имя, фото, голос и старая переписка личность не подтверждают. Настоящий аккаунт тоже может оказаться под чужим контролем.</w:t>
      </w:r>
    </w:p>
    <w:p>
      <w:r>
        <w:br w:type="page"/>
      </w:r>
    </w:p>
    <w:p>
      <w:pPr>
        <w:pStyle w:val="Heading1"/>
      </w:pPr>
      <w:r>
        <w:t>Действия директора и что делать, если просьбу уже выполнили</w:t>
      </w:r>
    </w:p>
    <w:p>
      <w:r>
        <w:t>Директор предупреждает коллектив через известный исправный канал, называет [контакт для проверки] и вместе с ответственным за ИТ определяет случай. Отдельный аккаунт с вашим именем — возможный клон: сообщите о нём через сервис мессенджера. Сообщения из настоящего аккаунта, неизвестные сеансы или входы — подозрение на посторонний доступ, даже если вы ещё входите: чужие сеансы могут оставаться. ИТ помогает проверить сеансы, завершить чужие и восстановить доступ по официальной инструкции сервиса. Сотрудник не ведёт самостоятельное расследование.</w:t>
      </w:r>
    </w:p>
    <w:p>
      <w:pPr>
        <w:pStyle w:val="ListBullet"/>
      </w:pPr>
      <w:r>
        <w:t>Передан код: восстановите доступ через официальный сервис с безопасного устройства, завершите незнакомые сеансы и, если применимо, смените пароль по официальной инструкции сервиса.</w:t>
      </w:r>
    </w:p>
    <w:p>
      <w:pPr>
        <w:pStyle w:val="ListBullet"/>
      </w:pPr>
      <w:r>
        <w:t>Назван банковский код или переведены деньги: сразу позвоните в банк по официальному номеру.</w:t>
      </w:r>
    </w:p>
    <w:p>
      <w:pPr>
        <w:pStyle w:val="ListBullet"/>
      </w:pPr>
      <w:r>
        <w:t>Если подозреваете мошенничество, обратитесь в полицию. Возврат денег заранее никто не гарантирует.</w:t>
      </w:r>
    </w:p>
    <w:p>
      <w:pPr>
        <w:pStyle w:val="ListBullet"/>
      </w:pPr>
      <w:r>
        <w:t>Затронуты школьные данные: сообщите директору и ответственному за защиту данных. Ответственный оценивает инцидент, а также требуемые меры реагирования и уведомления. Смена пароля и эта памятка порядок реагирования не заменяют.</w:t>
      </w:r>
    </w:p>
    <w:p>
      <w:pPr>
        <w:pStyle w:val="ListBullet"/>
      </w:pPr>
      <w:r>
        <w:t>Обращения и скриншоты храните в месте с ограниченным доступом.</w:t>
      </w:r>
    </w:p>
    <w:p>
      <w:r>
        <w:br w:type="page"/>
      </w:r>
    </w:p>
    <w:p>
      <w:pPr>
        <w:pStyle w:val="Heading1"/>
      </w:pPr>
      <w:r>
        <w:t>Готовое сообщение для чата и источники</w:t>
      </w:r>
    </w:p>
    <w:p>
      <w:r>
        <w:t>Перед отправкой замените [контакт для проверки] на должность, имя и заранее известный сотрудникам телефон. Для предупреждения используйте канал, доступ к которому проверен.</w:t>
      </w:r>
    </w:p>
    <w:p>
      <w:r>
        <w:t>Коллеги, напоминаю правило проверки. Если вам пишет или звонит человек, который представляется директором или завучем, и просит срочно перевести деньги, назвать код, прислать пароль, список или документы, остановитесь и проверьте просьбу. Имя и фото в профиле легко скопировать. Коды и пароли не передаются в ответ на поручение никому, даже знакомому человеку. По деньгам и служебным файлам сначала позвоните руководителю сами по номеру, который знали раньше, или обратитесь к [контакт для проверки]. Скриншоты, время и имя аккаунта сохраните и покажите только [контакт для проверки]. Спросить можно в любой момент.</w:t>
      </w:r>
    </w:p>
    <w:p>
      <w:r>
        <w:t xml:space="preserve">Источники: Банк России, схема с ложными аккаунтами руководителей: </w:t>
      </w:r>
      <w:hyperlink r:id="rId11">
        <w:r>
          <w:rPr>
            <w:color w:val="0D5C46"/>
          </w:rPr>
          <w:t>www.cbr.ru</w:t>
        </w:r>
      </w:hyperlink>
      <w:r/>
    </w:p>
    <w:p>
      <w:r>
        <w:t xml:space="preserve">Прокуратура РБ, восстановление Госуслуг и выход с других устройств (для других сервисов — по их официальной инструкции): </w:t>
      </w:r>
      <w:hyperlink r:id="rId12">
        <w:r>
          <w:rPr>
            <w:color w:val="0D5C46"/>
          </w:rPr>
          <w:t>epp.genproc.gov.ru</w:t>
        </w:r>
      </w:hyperlink>
      <w:r/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директоршколы.рф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ДОКУМЕНТЫ ДИРЕКТОРА  ·  БЕСПЛАТНЫЙ МАТЕРИАЛ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</w:pPr>
    <w:rPr>
      <w:rFonts w:ascii="Liberation Sans" w:hAnsi="Liberation Sans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3D35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73D3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color w:val="173D35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cbr.ru/information_security/pmp/typical_fraudulent_schemes/ispol-zovanie-lozhnykh-akkauntov-rukovoditeley-banka-rossii-v-messendzherakh/" TargetMode="External"/><Relationship Id="rId12" Type="http://schemas.openxmlformats.org/officeDocument/2006/relationships/hyperlink" Target="https://epp.genproc.gov.ru/ru/proc_02/activity/legal-education/materials/pm/e9471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Учителю пишет «директор»: как проверить подозрительное поручение</dc:title>
  <dc:subject/>
  <dc:creator>Документы директора</dc:creator>
  <cp:keywords/>
  <dc:description/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