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исьмо-о-возврате-подарка"/>
    <w:p>
      <w:pPr>
        <w:pStyle w:val="1"/>
        <w:keepNext/>
        <w:keepLines/>
      </w:pPr>
      <w:r>
        <w:t xml:space="preserve">Письмо о возврате подарка</w:t>
      </w:r>
    </w:p>
    <w:p>
      <w:pPr>
        <w:pStyle w:val="FirstParagraph"/>
      </w:pPr>
      <w:r>
        <w:t xml:space="preserve">Выберите вариант основания и удалите другой.</w:t>
      </w:r>
    </w:p>
    <w:p>
      <w:pPr>
        <w:pStyle w:val="a0"/>
        <w:ind w:firstLine="0"/>
        <w:jc w:val="left"/>
      </w:pPr>
      <w:r>
        <w:t xml:space="preserve">[полное наименование образовательной организации]</w:t>
      </w:r>
    </w:p>
    <w:p>
      <w:pPr>
        <w:pStyle w:val="a0"/>
      </w:pPr>
      <w:r>
        <w:t xml:space="preserve">Уважаемый(ая) [Ф.И.О. дарителя]!</w:t>
      </w:r>
    </w:p>
    <w:p>
      <w:pPr>
        <w:pStyle w:val="a0"/>
      </w:pPr>
      <w:r>
        <w:t xml:space="preserve">Спасибо за поздравление.</w:t>
      </w:r>
    </w:p>
    <w:p>
      <w:pPr>
        <w:pStyle w:val="a0"/>
      </w:pPr>
      <w:r>
        <w:rPr>
          <w:bCs/>
          <w:b/>
        </w:rPr>
        <w:t xml:space="preserve">Вариант 1 — превышение стоимости.</w:t>
      </w:r>
      <w:r>
        <w:t xml:space="preserve"> </w:t>
      </w:r>
      <w:r>
        <w:t xml:space="preserve">Возвращаю подарок [описание], вручённый [дата]: его стоимость — [сумма] рублей — превышает предел, установленный подпунктом 2 пункта 1 статьи 575 Гражданского кодекса Российской Федерации для подарков работникам образовательных организаций.</w:t>
      </w:r>
    </w:p>
    <w:p>
      <w:pPr>
        <w:pStyle w:val="a0"/>
      </w:pPr>
      <w:r>
        <w:rPr>
          <w:bCs/>
          <w:b/>
        </w:rPr>
        <w:t xml:space="preserve">Вариант 2 — правило школы.</w:t>
      </w:r>
      <w:r>
        <w:t xml:space="preserve"> </w:t>
      </w:r>
      <w:r>
        <w:t xml:space="preserve">Возвращаю [денежные средства / сертификат], переданные [дата]: пункт [номер] [наименование локального акта, реквизиты] предусматривает отказ работников школы от таких подарков.</w:t>
      </w:r>
    </w:p>
    <w:p>
      <w:pPr>
        <w:pStyle w:val="a0"/>
        <w:ind w:firstLine="0"/>
        <w:jc w:val="left"/>
      </w:pPr>
      <w:r>
        <w:t xml:space="preserve">[Должность, Ф.И.О. работника] [подпись] [дата]</w:t>
      </w:r>
    </w:p>
    <w:p>
      <w:pPr>
        <w:pStyle w:val="a0"/>
      </w:pPr>
      <w:r>
        <w:t xml:space="preserve">Подарок получил(а): [Ф.И.О. дарителя или уполномоченного представителя] [подпись] [дата]</w:t>
      </w:r>
    </w:p>
    <w:p>
      <w:pPr>
        <w:pStyle w:val="a0"/>
      </w:pPr>
      <w:r>
        <w:t xml:space="preserve">[Для возврата банковского перевода вместо расписки прикладываются сведения о банковской операции.]</w:t>
      </w:r>
    </w:p>
    <w:bookmarkEnd w:id="20"/>
    <w:sectPr w:rsidR="006E5F79" w:rsidSect="00111A5A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134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EEEDF9" w14:textId="77777777" w:rsidR="00111A5A" w:rsidRDefault="00111A5A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05430" w14:textId="6B46B997" w:rsidR="00111A5A" w:rsidRPr="00111A5A" w:rsidRDefault="00111A5A" w:rsidP="00111A5A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83BB59" w14:textId="77777777" w:rsidR="00111A5A" w:rsidRDefault="00111A5A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945A9D" w14:textId="77777777" w:rsidR="00111A5A" w:rsidRDefault="00111A5A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D8CEB" w14:textId="77777777" w:rsidR="006E5F79" w:rsidRDefault="00111A5A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CC8B15" w14:textId="77777777" w:rsidR="006E5F79" w:rsidRDefault="006E5F79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91563A70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16cid:durableId="1422096609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111A5A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111A5A"/>
    <w:rPr>
      <w:color w:val="000000"/>
    </w:rPr>
  </w:style>
  <w:style w:styleId="af3" w:type="paragraph">
    <w:name w:val="footer"/>
    <w:basedOn w:val="a"/>
    <w:link w:val="af4"/>
    <w:rsid w:val="00111A5A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111A5A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2026-09-26T17:24:26Z</dcterms:created>
  <dcterms:modified xsi:type="dcterms:W3CDTF">2026-09-26T17:24:26Z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