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вет-отцу-на-запрос-сведений-о-ребёнке"/>
    <w:p>
      <w:pPr>
        <w:pStyle w:val="1"/>
        <w:keepNext/>
        <w:keepLines/>
      </w:pPr>
      <w:r>
        <w:t xml:space="preserve">Ответ отцу на запрос сведений о ребёнке</w:t>
      </w:r>
    </w:p>
    <w:p>
      <w:pPr>
        <w:pStyle w:val="FirstParagraph"/>
      </w:pPr>
      <w:r>
        <w:t xml:space="preserve">Выберите один вариант и удалите остальные.</w:t>
      </w:r>
    </w:p>
    <w:bookmarkStart w:id="20" w:name="вариант-1.-сведения-предоставляются"/>
    <w:p>
      <w:pPr>
        <w:pStyle w:val="2"/>
        <w:keepNext/>
        <w:keepLines/>
      </w:pPr>
      <w:r>
        <w:t xml:space="preserve">Вариант 1. Сведения предоставляются</w:t>
      </w:r>
    </w:p>
    <w:p>
      <w:pPr>
        <w:pStyle w:val="FirstParagraph"/>
      </w:pPr>
      <w:r>
        <w:t xml:space="preserve">[полное наименование образовательной организации]</w:t>
      </w:r>
      <w:r>
        <w:br/>
      </w:r>
      <w:r>
        <w:t xml:space="preserve">Исх. № [___] от «[дата]»</w:t>
      </w:r>
      <w:r>
        <w:br/>
      </w:r>
      <w:r>
        <w:t xml:space="preserve">на № [входящий номер] от «[дата]»</w:t>
      </w:r>
    </w:p>
    <w:p>
      <w:pPr>
        <w:pStyle w:val="a0"/>
        <w:ind w:firstLine="0"/>
        <w:jc w:val="left"/>
      </w:pPr>
      <w:r>
        <w:t xml:space="preserve">[Ф.И.О. заявителя]</w:t>
      </w:r>
      <w:r>
        <w:br/>
      </w:r>
      <w:r>
        <w:t xml:space="preserve">[адрес / способ связи, указанный в запросе]</w:t>
      </w:r>
    </w:p>
    <w:p>
      <w:pPr>
        <w:pStyle w:val="a0"/>
        <w:ind w:firstLine="0"/>
        <w:jc w:val="left"/>
      </w:pPr>
      <w:r>
        <w:t xml:space="preserve">О предоставлении сведений</w:t>
      </w:r>
    </w:p>
    <w:p>
      <w:pPr>
        <w:pStyle w:val="a0"/>
      </w:pPr>
      <w:r>
        <w:t xml:space="preserve">Уважаемый [имя, отчество]!</w:t>
      </w:r>
    </w:p>
    <w:p>
      <w:pPr>
        <w:pStyle w:val="a0"/>
      </w:pPr>
      <w:r>
        <w:t xml:space="preserve">На Ваш запрос от [дата] сообщаем сведения о [Ф.И.О. ребёнка], обучающемся [класс], в соответствии с пунктом 4 статьи 66 Семейного кодекса Российской Федерации и пунктом 4 части 3 статьи 44 Федерального закона от 29.12.2012 № 273-ФЗ «Об образовании в Российской Федерации»:</w:t>
      </w:r>
    </w:p>
    <w:p>
      <w:pPr>
        <w:pStyle w:val="a0"/>
      </w:pPr>
      <w:r>
        <w:t xml:space="preserve">[сведения об успеваемости, посещаемости; справка об обучении и т. п.]</w:t>
      </w:r>
    </w:p>
    <w:p>
      <w:pPr>
        <w:pStyle w:val="a0"/>
      </w:pPr>
      <w:r>
        <w:t xml:space="preserve">Доступ к электронному дневнику оформляется на Ваше имя в порядке, установленном в школе: [порядок].</w:t>
      </w:r>
    </w:p>
    <w:p>
      <w:pPr>
        <w:pStyle w:val="a0"/>
        <w:ind w:firstLine="0"/>
        <w:jc w:val="left"/>
      </w:pPr>
      <w:r>
        <w:t xml:space="preserve">Директор [подпись] [И.О. Фамилия]</w:t>
      </w:r>
    </w:p>
    <w:bookmarkEnd w:id="20"/>
    <w:bookmarkStart w:id="21" w:name="X6e618456147f1beae34a949ca9302a15da99807"/>
    <w:p>
      <w:pPr>
        <w:pStyle w:val="2"/>
        <w:keepNext/>
        <w:keepLines/>
      </w:pPr>
      <w:r>
        <w:t xml:space="preserve">Вариант 2. Отказ: родитель лишён родительских прав</w:t>
      </w:r>
    </w:p>
    <w:p>
      <w:pPr>
        <w:pStyle w:val="FirstParagraph"/>
        <w:ind w:firstLine="0"/>
        <w:jc w:val="left"/>
      </w:pPr>
      <w:r>
        <w:t xml:space="preserve">[реквизиты бланка, адресат и заголовок — как в варианте 1]</w:t>
      </w:r>
    </w:p>
    <w:p>
      <w:pPr>
        <w:pStyle w:val="a0"/>
      </w:pPr>
      <w:r>
        <w:t xml:space="preserve">Уважаемый [имя, отчество]!</w:t>
      </w:r>
    </w:p>
    <w:p>
      <w:pPr>
        <w:pStyle w:val="a0"/>
      </w:pPr>
      <w:r>
        <w:t xml:space="preserve">Ваш запрос от [дата] о предоставлении сведений о [Ф.И.О. ребёнка] рассмотрен.</w:t>
      </w:r>
    </w:p>
    <w:p>
      <w:pPr>
        <w:pStyle w:val="a0"/>
      </w:pPr>
      <w:r>
        <w:t xml:space="preserve">В предоставлении сведений отказано: решением [наименование суда] от [дата] по делу № [номер], вступившим в законную силу [дата], Вы лишены родительских прав в отношении ребёнка. В соответствии с пунктом 1 статьи 71 Семейного кодекса Российской Федерации родители, лишённые родительских прав, теряют все права, основанные на факте родства с ребёнком.</w:t>
      </w:r>
    </w:p>
    <w:p>
      <w:pPr>
        <w:pStyle w:val="a0"/>
        <w:ind w:firstLine="0"/>
        <w:jc w:val="left"/>
      </w:pPr>
      <w:r>
        <w:t xml:space="preserve">Директор [подпись] [И.О. Фамилия]</w:t>
      </w:r>
    </w:p>
    <w:bookmarkEnd w:id="21"/>
    <w:bookmarkStart w:id="22" w:name="Xde85d0a558978d3b8da45e1bc523ebda2e652f6"/>
    <w:p>
      <w:pPr>
        <w:pStyle w:val="2"/>
        <w:keepNext/>
        <w:keepLines/>
      </w:pPr>
      <w:r>
        <w:t xml:space="preserve">Вариант 3. Отказ: угроза для жизни и здоровья ребёнка</w:t>
      </w:r>
    </w:p>
    <w:p>
      <w:pPr>
        <w:pStyle w:val="FirstParagraph"/>
        <w:ind w:firstLine="0"/>
        <w:jc w:val="left"/>
      </w:pPr>
      <w:r>
        <w:t xml:space="preserve">[реквизиты бланка, адресат и заголовок — как в варианте 1]</w:t>
      </w:r>
    </w:p>
    <w:p>
      <w:pPr>
        <w:pStyle w:val="a0"/>
      </w:pPr>
      <w:r>
        <w:t xml:space="preserve">Уважаемый [имя, отчество]!</w:t>
      </w:r>
    </w:p>
    <w:p>
      <w:pPr>
        <w:pStyle w:val="a0"/>
      </w:pPr>
      <w:r>
        <w:t xml:space="preserve">Ваш запрос от [дата] о предоставлении сведений о [Ф.И.О. ребёнка] рассмотрен.</w:t>
      </w:r>
    </w:p>
    <w:p>
      <w:pPr>
        <w:pStyle w:val="a0"/>
      </w:pPr>
      <w:r>
        <w:t xml:space="preserve">В предоставлении запрошенных сведений отказано на основании пункта 4 статьи 66 Семейного кодекса Российской Федерации в связи с наличием угрозы для жизни и здоровья ребёнка со стороны родителя. Основанием для вывода о наличии угрозы являются следующие установленные обстоятельства: [обстоятельства и сведения, которыми они подтверждаются, без раскрытия лишних данных других лиц].</w:t>
      </w:r>
    </w:p>
    <w:p>
      <w:pPr>
        <w:pStyle w:val="a0"/>
      </w:pPr>
      <w:r>
        <w:t xml:space="preserve">Отказ в предоставлении информации может быть оспорен в судебном порядке (пункт 4 статьи 66 Семейного кодекса Российской Федерации).</w:t>
      </w:r>
    </w:p>
    <w:p>
      <w:pPr>
        <w:pStyle w:val="a0"/>
        <w:ind w:firstLine="0"/>
        <w:jc w:val="left"/>
      </w:pPr>
      <w:r>
        <w:t xml:space="preserve">Директор [подпись] [И.О. Фамилия]</w:t>
      </w:r>
    </w:p>
    <w:bookmarkEnd w:id="22"/>
    <w:bookmarkEnd w:id="23"/>
    <w:sectPr w:rsidR="006E5F79" w:rsidSect="00111A5A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134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EEDF9" w14:textId="77777777" w:rsidR="00111A5A" w:rsidRDefault="00111A5A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05430" w14:textId="6B46B997" w:rsidR="00111A5A" w:rsidRPr="00111A5A" w:rsidRDefault="00111A5A" w:rsidP="00111A5A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3BB59" w14:textId="77777777" w:rsidR="00111A5A" w:rsidRDefault="00111A5A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45A9D" w14:textId="77777777" w:rsidR="00111A5A" w:rsidRDefault="00111A5A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D8CEB" w14:textId="77777777" w:rsidR="006E5F79" w:rsidRDefault="00111A5A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C8B15" w14:textId="77777777" w:rsidR="006E5F79" w:rsidRDefault="006E5F79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91563A70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1422096609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111A5A"/>
    <w:rPr>
      <w:color w:val="000000"/>
    </w:rPr>
  </w:style>
  <w:style w:styleId="af3" w:type="paragraph">
    <w:name w:val="footer"/>
    <w:basedOn w:val="a"/>
    <w:link w:val="af4"/>
    <w:rsid w:val="00111A5A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111A5A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2026-09-26T13:48:01Z</dcterms:created>
  <dcterms:modified xsi:type="dcterms:W3CDTF">2026-09-26T13:48:01Z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