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i w:val="0"/>
        </w:rPr>
        <w:t>[Полное наименование образовательной организации в соответствии с уставом]</w:t>
      </w:r>
    </w:p>
    <w:p>
      <w:pPr>
        <w:jc w:val="center"/>
      </w:pPr>
      <w:r>
        <w:rPr>
          <w:b/>
          <w:i w:val="0"/>
          <w:sz w:val="28"/>
        </w:rPr>
      </w:r>
      <w:r>
        <w:rPr>
          <w:b/>
          <w:i w:val="0"/>
          <w:sz w:val="28"/>
        </w:rPr>
        <w:t>ПРОТОКОЛ</w:t>
      </w:r>
      <w:r>
        <w:rPr>
          <w:b/>
          <w:i w:val="0"/>
          <w:sz w:val="28"/>
        </w:rPr>
      </w:r>
    </w:p>
    <w:p>
      <w:r>
        <w:rPr>
          <w:b w:val="0"/>
          <w:i w:val="0"/>
        </w:rPr>
        <w:t>заседания экспертной комиссии</w:t>
      </w:r>
    </w:p>
    <w:p>
      <w:r>
        <w:rPr>
          <w:b w:val="0"/>
          <w:i w:val="0"/>
        </w:rPr>
        <w:t>[ДД.ММ.ГГГГ] № [номер]</w:t>
      </w:r>
    </w:p>
    <w:p>
      <w:r>
        <w:rPr>
          <w:b w:val="0"/>
          <w:i w:val="0"/>
        </w:rPr>
        <w:t>[населённый пункт]</w:t>
      </w:r>
    </w:p>
    <w:p>
      <w:r>
        <w:rPr>
          <w:b w:val="0"/>
          <w:i w:val="0"/>
        </w:rPr>
        <w:t>Председатель: [должность, Ф.И.О.]</w:t>
      </w:r>
    </w:p>
    <w:p>
      <w:r>
        <w:rPr>
          <w:b w:val="0"/>
          <w:i w:val="0"/>
        </w:rPr>
        <w:t>Секретарь: [должность, Ф.И.О.]</w:t>
      </w:r>
    </w:p>
    <w:p>
      <w:r>
        <w:rPr>
          <w:b w:val="0"/>
          <w:i w:val="0"/>
        </w:rPr>
        <w:t>Присутствовали члены экспертной комиссии: [должность, Ф.И.О.]; [должность, Ф.И.О.]; [должность, Ф.И.О.]</w:t>
      </w:r>
    </w:p>
    <w:p>
      <w:r>
        <w:rPr>
          <w:b w:val="0"/>
          <w:i w:val="0"/>
        </w:rPr>
        <w:t>Отсутствовали: [должность, Ф.И.О., причина]</w:t>
      </w:r>
    </w:p>
    <w:p>
      <w:r>
        <w:rPr>
          <w:b w:val="0"/>
          <w:i w:val="0"/>
        </w:rPr>
        <w:t>Приглашённые: [должность, Ф.И.О.]</w:t>
      </w:r>
    </w:p>
    <w:p>
      <w:r>
        <w:rPr>
          <w:b w:val="0"/>
          <w:i w:val="0"/>
        </w:rPr>
        <w:t>Кворум: присутствуют [число] из [число] членов экспертной комиссии; условие правомочности заседания, установленное пунктом [номер] Положения об экспертной комиссии (утверждено [дата, номер]), выполнено.</w:t>
      </w:r>
    </w:p>
    <w:p>
      <w:pPr>
        <w:keepNext/>
      </w:pPr>
      <w:r>
        <w:rPr>
          <w:b w:val="0"/>
          <w:i w:val="0"/>
        </w:rPr>
      </w:r>
      <w:r>
        <w:rPr>
          <w:b/>
          <w:i w:val="0"/>
        </w:rPr>
        <w:t>Повестка:</w:t>
      </w:r>
      <w:r>
        <w:rPr>
          <w:b w:val="0"/>
          <w:i w:val="0"/>
        </w:rPr>
      </w:r>
    </w:p>
    <w:p>
      <w:pPr>
        <w:ind w:firstLine="709"/>
        <w:jc w:val="both"/>
      </w:pPr>
      <w:r>
        <w:rPr>
          <w:b w:val="0"/>
          <w:i w:val="0"/>
        </w:rPr>
        <w:t>1. О согласовании проекта номенклатуры дел на 2027 год.</w:t>
      </w:r>
    </w:p>
    <w:p>
      <w:pPr>
        <w:keepNext/>
        <w:ind w:firstLine="709"/>
        <w:jc w:val="both"/>
      </w:pPr>
      <w:r>
        <w:rPr>
          <w:b w:val="0"/>
          <w:i w:val="0"/>
        </w:rPr>
      </w:r>
      <w:r>
        <w:rPr>
          <w:b/>
          <w:i w:val="0"/>
        </w:rPr>
        <w:t>1. Слушали:</w:t>
      </w:r>
      <w:r>
        <w:rPr>
          <w:b w:val="0"/>
          <w:i w:val="0"/>
        </w:rPr>
        <w:t xml:space="preserve"> [должность, Ф.И.О.] — о проекте номенклатуры дел на 2027 год, версия [обозначение версии, дата], на [число] л. Для каждого дела в проекте указаны срок хранения и номер статьи по перечню; источники сроков: [наименования применимых перечней и типовых номенклатур, реквизиты].</w:t>
      </w:r>
    </w:p>
    <w:p>
      <w:r>
        <w:rPr>
          <w:b w:val="0"/>
          <w:i w:val="0"/>
        </w:rPr>
        <w:t>Выступили: [Ф.И.О., содержание выступления].</w:t>
      </w:r>
    </w:p>
    <w:p>
      <w:r>
        <w:rPr>
          <w:b w:val="0"/>
          <w:i w:val="0"/>
        </w:rPr>
        <w:t>Замечания, внесённые в проект до голосования: [индекс дела, суть изменения].</w:t>
      </w:r>
    </w:p>
    <w:p>
      <w:r>
        <w:rPr>
          <w:b w:val="0"/>
          <w:i w:val="0"/>
        </w:rPr>
      </w:r>
      <w:r>
        <w:rPr>
          <w:b/>
          <w:i w:val="0"/>
        </w:rPr>
        <w:t>Голосование:</w:t>
      </w:r>
      <w:r>
        <w:rPr>
          <w:b w:val="0"/>
          <w:i w:val="0"/>
        </w:rPr>
        <w:t xml:space="preserve"> за — [число], против — [число], воздержались — [число].</w:t>
      </w:r>
    </w:p>
    <w:p>
      <w:pPr>
        <w:keepNext/>
      </w:pPr>
      <w:r>
        <w:rPr>
          <w:b w:val="0"/>
          <w:i w:val="0"/>
        </w:rPr>
      </w:r>
      <w:r>
        <w:rPr>
          <w:b/>
          <w:i w:val="0"/>
        </w:rPr>
        <w:t>Решили:</w:t>
      </w:r>
      <w:r>
        <w:rPr>
          <w:b w:val="0"/>
          <w:i w:val="0"/>
        </w:rPr>
        <w:t xml:space="preserve"> согласовать проект номенклатуры дел на 2027 год (версия [обозначение версии, дата]) на [число] л. Передать согласованный проект [должность руководителя] для утверждения.</w:t>
      </w:r>
    </w:p>
    <w:p>
      <w:pPr>
        <w:keepNext/>
      </w:pPr>
      <w:r>
        <w:rPr>
          <w:b w:val="0"/>
          <w:i w:val="0"/>
        </w:rPr>
        <w:t>Приложения:</w:t>
      </w:r>
    </w:p>
    <w:p>
      <w:pPr>
        <w:ind w:firstLine="709"/>
        <w:jc w:val="both"/>
      </w:pPr>
      <w:r>
        <w:rPr>
          <w:b w:val="0"/>
          <w:i w:val="0"/>
        </w:rPr>
        <w:t>1. Проект номенклатуры дел на 2027 год, версия [обозначение версии, дата], на [число] л.</w:t>
      </w:r>
    </w:p>
    <w:p>
      <w:pPr>
        <w:ind w:firstLine="709"/>
        <w:jc w:val="both"/>
      </w:pPr>
      <w:r>
        <w:rPr>
          <w:b w:val="0"/>
          <w:i w:val="0"/>
        </w:rPr>
        <w:t>2. [Иные приложения: ответ архива или учредителя; реквизиты применённых перечней]</w:t>
      </w:r>
    </w:p>
    <w:p>
      <w:pPr>
        <w:keepNext/>
      </w:pPr>
      <w:r>
        <w:rPr>
          <w:b w:val="0"/>
          <w:i w:val="0"/>
        </w:rPr>
        <w:t>Председатель [подпись] [И.О. Фамилия]</w:t>
      </w:r>
    </w:p>
    <w:p>
      <w:r>
        <w:rPr>
          <w:b w:val="0"/>
          <w:i w:val="0"/>
        </w:rPr>
        <w:t>Секретарь [подпись] [И.О. Фамилия]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05. Протокол экспертной комиссии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