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cc84c7fc109b8a050af5ef225ad02e560c52b9"/>
    <w:p>
      <w:pPr>
        <w:pBdr>
          <w:bottom w:val="single" w:sz="12" w:space="6" w:color="8B1E2D"/>
        </w:pBdr>
        <w:pStyle w:val="Heading1"/>
        <w:ind w:firstLine="0"/>
        <w:jc w:val="left"/>
      </w:pPr>
      <w:r>
        <w:t xml:space="preserve">[ПОЛНОЕ НАИМЕНОВАНИЕ ОБРАЗОВАТЕЛЬНОЙ ОРГАНИЗАЦИИ]</w:t>
      </w:r>
    </w:p>
    <w:bookmarkStart w:id="21" w:name="приказ"/>
    <w:p>
      <w:pPr>
        <w:pStyle w:val="Heading2"/>
        <w:ind w:firstLine="0"/>
        <w:jc w:val="left"/>
      </w:pPr>
      <w:r>
        <w:t xml:space="preserve">ПРИКАЗ</w:t>
      </w:r>
    </w:p>
    <w:p>
      <w:pPr>
        <w:pStyle w:val="FirstParagraph"/>
        <w:ind w:firstLine="0"/>
        <w:jc w:val="left"/>
      </w:pPr>
      <w:r>
        <w:t xml:space="preserve">от [дата] № [номер]</w:t>
      </w:r>
      <w:r>
        <w:br/>
      </w:r>
      <w:r>
        <w:t xml:space="preserve">[населённый пункт]</w:t>
      </w:r>
    </w:p>
    <w:bookmarkStart w:id="20" w:name="о-поручении-работы-по-наставничеству"/>
    <w:p>
      <w:pPr>
        <w:pStyle w:val="Heading3"/>
        <w:ind w:firstLine="0"/>
        <w:jc w:val="left"/>
      </w:pPr>
      <w:r>
        <w:t xml:space="preserve">О поручении работы по наставничеству</w:t>
      </w:r>
    </w:p>
    <w:p>
      <w:pPr>
        <w:pStyle w:val="FirstParagraph"/>
      </w:pPr>
      <w:r>
        <w:t xml:space="preserve">В соответствии со статьёй 351.8 Трудового кодекса Российской Федерации, на основании дополнительного соглашения к трудовому договору от [дата] № [номер], которым работник выразил письменное согласие на осуществление наставничества (Рекомендации по организации наставничества в сфере труда, утверждённые решением Российской трёхсторонней комиссии от 22.04.2026, протокол № 4пр; отдельное заявление оформляется по решению школы)</w:t>
      </w:r>
    </w:p>
    <w:p>
      <w:pPr>
        <w:pStyle w:val="BodyText"/>
      </w:pPr>
      <w:r>
        <w:rPr>
          <w:bCs/>
          <w:b/>
        </w:rPr>
        <w:t xml:space="preserve">ПРИКАЗЫВАЮ:</w:t>
      </w:r>
    </w:p>
    <w:p>
      <w:pPr>
        <w:numPr>
          <w:ilvl w:val="0"/>
          <w:numId w:val="1001"/>
        </w:numPr>
      </w:pPr>
      <w:r>
        <w:t xml:space="preserve">Поручить [должность, Ф. И. О. наставника] работу по наставничеству в отношении [должность, Ф. И. О. наставляемого] с [дата] по [дата]. Для учителя, впервые приступившего к осуществлению педагогической деятельности, срок наставничества устанавливается не менее одного года.</w:t>
      </w:r>
    </w:p>
    <w:p>
      <w:pPr>
        <w:numPr>
          <w:ilvl w:val="0"/>
          <w:numId w:val="1001"/>
        </w:numPr>
      </w:pPr>
      <w:r>
        <w:t xml:space="preserve">Установить содержание и форму работы по наставничеству в соответствии с дополнительным соглашением к трудовому договору и планом работы наставника.</w:t>
      </w:r>
    </w:p>
    <w:p>
      <w:pPr>
        <w:numPr>
          <w:ilvl w:val="0"/>
          <w:numId w:val="1001"/>
        </w:numPr>
      </w:pPr>
      <w:r>
        <w:t xml:space="preserve">Установить [Ф. И. О. наставника] выплату за наставничество в размере и на условиях, определённых дополнительным соглашением от [дата] № [номер] и положением об оплате труда [наименование локального акта, дата, номер].</w:t>
      </w:r>
    </w:p>
    <w:p>
      <w:pPr>
        <w:numPr>
          <w:ilvl w:val="0"/>
          <w:numId w:val="1001"/>
        </w:numPr>
      </w:pPr>
      <w:r>
        <w:t xml:space="preserve">Утвердить прилагаемый план работы наставника на период с [дата] по [дата].</w:t>
      </w:r>
    </w:p>
    <w:p>
      <w:pPr>
        <w:numPr>
          <w:ilvl w:val="0"/>
          <w:numId w:val="1001"/>
        </w:numPr>
      </w:pPr>
      <w:r>
        <w:t xml:space="preserve">[Должность, Ф. И. О.] до [дата] ознакомить наставника и наставляемого с настоящим приказом и планом под подпись в листе ознакомления (приложение № 2).</w:t>
      </w:r>
    </w:p>
    <w:p>
      <w:pPr>
        <w:numPr>
          <w:ilvl w:val="0"/>
          <w:numId w:val="1001"/>
        </w:numPr>
      </w:pPr>
      <w:r>
        <w:t xml:space="preserve">Бухгалтерии производить выплату за наставничество в соответствии с дополнительным соглашением и положением об оплате труда [наименование, дата, номер] с [дата].</w:t>
      </w:r>
    </w:p>
    <w:p>
      <w:pPr>
        <w:numPr>
          <w:ilvl w:val="0"/>
          <w:numId w:val="1001"/>
        </w:numPr>
      </w:pPr>
      <w:r>
        <w:t xml:space="preserve">Настоящий приказ, дополнительное соглашение и документы о выплате хранить в составе одного дела 50 лет (ЭПК) — статья 434 (а) Перечня, утверждённого приказом Росархива от 20.12.2019 № 236, — в соответствии с номенклатурой дел школы.Контроль за исполнением настоящего приказа возложить на [должность, Ф. И. О. / оставляю за собой].</w:t>
      </w:r>
    </w:p>
    <w:p>
      <w:pPr>
        <w:pStyle w:val="FirstParagraph"/>
      </w:pPr>
      <w:r>
        <w:rPr>
          <w:bCs/>
          <w:b/>
        </w:rPr>
        <w:t xml:space="preserve">Приложение:</w:t>
      </w:r>
      <w:r>
        <w:t xml:space="preserve"> </w:t>
      </w:r>
      <w:r>
        <w:t xml:space="preserve">№ 1 — план работы наставника на [количество] л. в 1 экз.; № 2 — лист ознакомления на 1 л. в 1 экз.</w:t>
      </w:r>
    </w:p>
    <w:p>
      <w:pPr>
        <w:pStyle w:val="BodyText"/>
        <w:ind w:firstLine="0"/>
        <w:jc w:val="left"/>
      </w:pPr>
      <w:r>
        <w:t xml:space="preserve">Директор __________________ / [Ф. И. О.] /</w:t>
      </w:r>
    </w:p>
    <w:p>
      <w:pPr>
        <w:pStyle w:val="BodyText"/>
        <w:ind w:firstLine="0"/>
        <w:jc w:val="left"/>
      </w:pPr>
      <w:r>
        <w:t xml:space="preserve">С приказом ознакомлены:</w:t>
      </w:r>
    </w:p>
    <w:p>
      <w:pPr>
        <w:pStyle w:val="BodyText"/>
        <w:jc w:val="left"/>
      </w:pPr>
      <w:r>
        <w:t xml:space="preserve">Наставник __________________ / [Ф. И. О.] / [дата]</w:t>
      </w:r>
      <w:r>
        <w:br/>
      </w:r>
      <w:r>
        <w:t xml:space="preserve">Наставляемый _______________ / [Ф. И. О.] / [дата]</w:t>
      </w:r>
    </w:p>
    <w:bookmarkEnd w:id="20"/>
    <w:bookmarkEnd w:id="21"/>
    <w:bookmarkEnd w:id="22"/>
    <w:sectPr>
      <w:headerReference r:id="rId9" w:type="default"/>
      <w:headerReference r:id="rId10" w:type="first"/>
      <w:pgSz w:h="16838" w:w="11906"/>
      <w:pgMar w:bottom="1134" w:footer="567" w:gutter="0" w:header="567" w:left="1701" w:right="567" w:top="1134"/>
      <w:titlePg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="http://schemas.openxmlformats.org/wordprocessingml/2006/main">
  <w:p/>
</w:hdr>
</file>

<file path=word/header2.xml><?xml version="1.0" encoding="utf-8"?>
<w:hdr xmlns:w="http://schemas.openxmlformats.org/wordprocessingml/2006/main">
  <w:p>
    <w:pPr>
      <w:jc w:val="center"/>
    </w:pPr>
    <w:r>
      <w:fldChar w:fldCharType="begin"/>
    </w:r>
    <w:r>
      <w:instrText xml:space="preserve"> PAGE </w:instrText>
    </w:r>
    <w:r>
      <w:fldChar w:fldCharType="end"/>
    </w:r>
  </w:p>
</w:hdr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cs="Times New Roman" w:eastAsia="Times New Roman" w:hAnsi="Times New Roman"/>
        <w:sz w:val="28"/>
        <w:szCs w:val="28"/>
        <w:lang w:bidi="ru-RU" w:eastAsia="ru-RU" w:val="ru-RU"/>
      </w:rPr>
    </w:rPrDefault>
    <w:pPrDefault>
      <w:pPr>
        <w:spacing w:after="120" w:line="276" w:lineRule="auto"/>
        <w:jc w:val="both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0" w:line="276" w:lineRule="auto"/>
      <w:ind w:firstLine="709"/>
      <w:jc w:val="both"/>
    </w:pPr>
    <w:rPr>
      <w:rFonts w:ascii="Times New Roman" w:cs="Times New Roman" w:eastAsia="Times New Roman" w:hAnsi="Times New Roman"/>
      <w:b w:val="0"/>
      <w:color w:val="000000"/>
      <w:sz w:val="28"/>
      <w:lang w:bidi="ru-RU" w:eastAsia="ru-RU" w:val="ru-RU"/>
    </w:rPr>
  </w:style>
  <w:style w:styleId="BodyText" w:type="paragraph">
    <w:name w:val="Body Text"/>
    <w:basedOn w:val="Normal"/>
    <w:link w:val="BodyTextChar"/>
    <w:pPr>
      <w:spacing w:after="180" w:before="180"/>
    </w:pPr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rstParagraph" w:type="paragraph">
    <w:name w:val="First Paragraph"/>
    <w:basedOn w:val="BodyText"/>
    <w:next w:val="BodyText"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ompact" w:type="paragraph">
    <w:name w:val="Compact"/>
    <w:basedOn w:val="BodyText"/>
    <w:qFormat/>
    <w:pPr>
      <w:spacing w:after="0" w:before="36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styleId="Title" w:type="paragraph">
    <w:name w:val="Title"/>
    <w:basedOn w:val="Normal"/>
    <w:next w:val="BodyText"/>
    <w:qFormat/>
    <w:pPr>
      <w:keepNext/>
      <w:keepLines/>
      <w:spacing w:after="120" w:before="0"/>
      <w:ind w:firstLine="0"/>
      <w:jc w:val="center"/>
    </w:pPr>
    <w:rPr>
      <w:rFonts w:ascii="Georgia" w:hAnsi="Georgia"/>
      <w:b/>
      <w:color w:val="8B1E2D"/>
      <w:sz w:val="40"/>
      <w:szCs w:val="40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rFonts w:ascii="Times New Roman" w:cs="Times New Roman" w:eastAsia="Times New Roman" w:hAnsi="Times New Roman"/>
      <w:color w:val="000000"/>
      <w:sz w:val="30"/>
      <w:szCs w:val="30"/>
      <w:lang w:bidi="ru-RU" w:eastAsia="ru-RU" w:val="ru-RU"/>
    </w:rPr>
  </w:style>
  <w:style w:customStyle="1" w:styleId="Author" w:type="paragraph">
    <w:name w:val="Author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Date" w:type="paragraph">
    <w:name w:val="Date"/>
    <w:next w:val="BodyText"/>
    <w:qFormat/>
    <w:pPr>
      <w:keepNext/>
      <w:keepLines/>
      <w:jc w:val="center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color w:val="000000"/>
      <w:sz w:val="20"/>
      <w:szCs w:val="20"/>
      <w:rFonts w:ascii="Times New Roman" w:cs="Times New Roman" w:eastAsia="Times New Roman" w:hAnsi="Times New Roman"/>
      <w:b/>
      <w:lang w:bidi="ru-RU" w:eastAsia="ru-RU" w:val="ru-RU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rFonts w:ascii="Times New Roman" w:cs="Times New Roman" w:eastAsia="Times New Roman" w:hAnsi="Times New Roman"/>
      <w:color w:val="000000"/>
      <w:sz w:val="20"/>
      <w:szCs w:val="20"/>
      <w:lang w:bidi="ru-RU" w:eastAsia="ru-RU" w:val="ru-RU"/>
    </w:rPr>
  </w:style>
  <w:style w:styleId="Bibliography" w:type="paragraph">
    <w:name w:val="Bibliography"/>
    <w:basedOn w:val="Normal"/>
    <w:next w:val="Bibliography"/>
    <w:qFormat/>
    <w:pPr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120" w:before="240"/>
      <w:ind w:firstLine="0"/>
      <w:jc w:val="center"/>
      <w:outlineLvl w:val="0"/>
    </w:pPr>
    <w:rPr>
      <w:rFonts w:ascii="Georgia" w:hAnsi="Georgia"/>
      <w:b/>
      <w:color w:val="8B1E2D"/>
      <w:sz w:val="34"/>
      <w:szCs w:val="34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80" w:before="200"/>
      <w:ind w:firstLine="0"/>
      <w:jc w:val="left"/>
      <w:outlineLvl w:val="1"/>
    </w:pPr>
    <w:rPr>
      <w:rFonts w:ascii="Georgia" w:hAnsi="Georgia"/>
      <w:b/>
      <w:color w:val="8B1E2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ind w:firstLine="0"/>
      <w:jc w:val="left"/>
      <w:outlineLvl w:val="2"/>
    </w:pPr>
    <w:rPr>
      <w:rFonts w:ascii="Georgia" w:hAnsi="Georgia"/>
      <w:b/>
      <w:color w:val="5A121E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="Times New Roman" w:asciiTheme="majorHAnsi" w:cs="Times New Roman" w:cstheme="majorBidi" w:eastAsia="Times New Roman" w:eastAsiaTheme="majorEastAsia" w:hAnsi="Times New Roman" w:hAnsiTheme="majorHAnsi"/>
      <w:i/>
      <w:bCs/>
      <w:color w:val="000000"/>
      <w:sz w:val="24"/>
      <w:szCs w:val="24"/>
      <w:lang w:bidi="ru-RU" w:eastAsia="ru-RU" w:val="ru-RU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="Times New Roman" w:asciiTheme="majorHAnsi" w:cs="Times New Roman" w:cstheme="majorBidi" w:eastAsia="Times New Roman" w:eastAsiaTheme="majorEastAsia" w:hAnsi="Times New Roman" w:hAnsiTheme="majorHAnsi"/>
      <w:iCs/>
      <w:color w:val="000000"/>
      <w:sz w:val="24"/>
      <w:szCs w:val="24"/>
      <w:lang w:bidi="ru-RU" w:eastAsia="ru-RU" w:val="ru-RU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="Times New Roman" w:asciiTheme="majorHAnsi" w:cs="Times New Roman" w:cstheme="majorBidi" w:eastAsia="Times New Roman" w:eastAsiaTheme="majorEastAsia" w:hAnsi="Times New Roman" w:hAnsiTheme="majorHAnsi"/>
      <w:color w:val="000000"/>
      <w:sz w:val="24"/>
      <w:szCs w:val="24"/>
      <w:lang w:bidi="ru-RU" w:eastAsia="ru-RU" w:val="ru-RU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FootnoteText" w:type="paragraph">
    <w:name w:val="Footnote Text"/>
    <w:basedOn w:val="Normal"/>
    <w:next w:val="FootnoteText"/>
    <w:uiPriority w:val="9"/>
    <w:unhideWhenUsed/>
    <w:qFormat/>
    <w:rPr>
      <w:rFonts w:ascii="Times New Roman" w:cs="Times New Roman" w:eastAsia="Times New Roman" w:hAnsi="Times New Roman"/>
      <w:color w:val="000000"/>
      <w:lang w:bidi="ru-RU" w:eastAsia="ru-RU" w:val="ru-RU"/>
    </w:r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rFonts w:ascii="Times New Roman" w:cs="Times New Roman" w:eastAsia="Times New Roman" w:hAnsi="Times New Roman"/>
      <w:b/>
      <w:color w:val="000000"/>
      <w:lang w:bidi="ru-RU" w:eastAsia="ru-RU" w:val="ru-RU"/>
    </w:rPr>
  </w:style>
  <w:style w:customStyle="1" w:styleId="Definition" w:type="paragraph">
    <w:name w:val="Definition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styleId="Caption" w:type="paragraph">
    <w:name w:val="Caption"/>
    <w:basedOn w:val="Normal"/>
    <w:link w:val="BodyTextChar"/>
    <w:pPr>
      <w:spacing w:after="120" w:before="0"/>
    </w:pPr>
    <w:rPr>
      <w:rFonts w:ascii="Times New Roman" w:cs="Times New Roman" w:eastAsia="Times New Roman" w:hAnsi="Times New Roman"/>
      <w:i/>
      <w:color w:val="000000"/>
      <w:lang w:bidi="ru-RU" w:eastAsia="ru-RU" w:val="ru-RU"/>
    </w:rPr>
  </w:style>
  <w:style w:customStyle="1" w:styleId="TableCaption" w:type="paragraph">
    <w:name w:val="Table Caption"/>
    <w:basedOn w:val="Caption"/>
    <w:pPr>
      <w:keepNext/>
      <w:spacing w:after="0"/>
      <w:ind w:firstLine="0"/>
    </w:pPr>
    <w:rPr>
      <w:rFonts w:ascii="Times New Roman" w:cs="Times New Roman" w:eastAsia="Times New Roman" w:hAnsi="Times New Roman"/>
      <w:b w:val="0"/>
      <w:color w:val="000000"/>
      <w:sz w:val="22"/>
      <w:lang w:bidi="ru-RU" w:eastAsia="ru-RU" w:val="ru-RU"/>
    </w:rPr>
  </w:style>
  <w:style w:customStyle="1" w:styleId="ImageCaption" w:type="paragraph">
    <w:name w:val="Image Caption"/>
    <w:basedOn w:val="Caption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Figure" w:type="paragraph">
    <w:name w:val="Figure"/>
    <w:basedOn w:val="Normal"/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CaptionedFigure" w:type="paragraph">
    <w:name w:val="Captioned Figure"/>
    <w:basedOn w:val="Figure"/>
    <w:pPr>
      <w:keepNext/>
    </w:pPr>
    <w:rPr>
      <w:rFonts w:ascii="Times New Roman" w:cs="Times New Roman" w:eastAsia="Times New Roman" w:hAnsi="Times New Roman"/>
      <w:color w:val="000000"/>
      <w:lang w:bidi="ru-RU" w:eastAsia="ru-RU" w:val="ru-RU"/>
    </w:r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="Times New Roman" w:asciiTheme="majorHAnsi" w:cs="Times New Roman" w:cstheme="majorBidi" w:eastAsia="Times New Roman" w:eastAsiaTheme="majorEastAsia" w:hAnsi="Times New Roman" w:hAnsiTheme="majorHAnsi"/>
      <w:b w:val="0"/>
      <w:bCs w:val="0"/>
      <w:color w:val="000000"/>
      <w:lang w:bidi="ru-RU" w:eastAsia="ru-RU" w:val="ru-RU"/>
    </w:rPr>
  </w:style>
  <w:style w:customStyle="1" w:styleId="NazvanieDokumenta" w:type="paragraph">
    <w:name w:val="НазваниеДокумента"/>
    <w:basedOn w:val="BodyText"/>
    <w:qFormat/>
    <w:pPr>
      <w:keepNext/>
      <w:keepLines/>
      <w:spacing w:after="240" w:before="240" w:line="276" w:lineRule="auto"/>
      <w:ind w:firstLine="0" w:left="0" w:right="0"/>
      <w:jc w:val="center"/>
    </w:pPr>
    <w:rPr>
      <w:rFonts w:ascii="Times New Roman" w:cs="Times New Roman" w:eastAsia="Times New Roman" w:hAnsi="Times New Roman"/>
      <w:b/>
      <w:color w:val="000000"/>
      <w:sz w:val="28"/>
      <w:szCs w:val="28"/>
      <w:lang w:bidi="ru-RU" w:eastAsia="ru-RU" w:val="ru-RU"/>
    </w:rPr>
  </w:style>
  <w:style w:customStyle="1" w:styleId="Grif" w:type="paragraph">
    <w:name w:val="Гриф"/>
    <w:basedOn w:val="BodyText"/>
    <w:qFormat/>
    <w:pPr>
      <w:keepNext/>
      <w:keepLines/>
      <w:spacing w:after="0" w:before="0" w:line="240" w:lineRule="auto"/>
      <w:ind w:firstLine="0" w:left="0" w:right="0"/>
      <w:jc w:val="right"/>
    </w:pPr>
    <w:rPr>
      <w:rFonts w:ascii="Times New Roman" w:cs="Times New Roman" w:eastAsia="Times New Roman" w:hAnsi="Times New Roman"/>
      <w:b w:val="0"/>
      <w:color w:val="000000"/>
      <w:sz w:val="28"/>
      <w:szCs w:val="28"/>
      <w:lang w:bidi="ru-RU" w:eastAsia="ru-RU" w:val="ru-RU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header" Target="header2.xm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2026-08-12T12:46:43Z</dcterms:created>
  <dcterms:modified xsi:type="dcterms:W3CDTF">2026-08-12T12:46:43Z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