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  <w:i w:val="0"/>
        </w:rPr>
      </w:r>
      <w:r>
        <w:rPr>
          <w:b/>
          <w:i w:val="0"/>
        </w:rPr>
        <w:t>Приложение 2</w:t>
      </w:r>
      <w:r>
        <w:rPr>
          <w:b w:val="0"/>
          <w:i w:val="0"/>
        </w:rPr>
      </w:r>
    </w:p>
    <w:p>
      <w:pPr>
        <w:jc w:val="right"/>
      </w:pPr>
      <w:r>
        <w:rPr>
          <w:b w:val="0"/>
          <w:i w:val="0"/>
        </w:rPr>
        <w:t>к приказу от [дата] № [номер]</w:t>
      </w:r>
    </w:p>
    <w:p>
      <w:r>
        <w:rPr>
          <w:b w:val="0"/>
          <w:i w:val="0"/>
        </w:rPr>
      </w:r>
      <w:r>
        <w:rPr>
          <w:b/>
          <w:i w:val="0"/>
        </w:rPr>
        <w:t>Замены уроков и кабинетов на период проведения итогового сочинения (изложения)</w:t>
      </w:r>
      <w:r>
        <w:rPr>
          <w:b w:val="0"/>
          <w:i w:val="0"/>
        </w:rPr>
      </w:r>
    </w:p>
    <w:p>
      <w:r>
        <w:rPr>
          <w:b w:val="0"/>
          <w:i w:val="0"/>
        </w:rPr>
        <w:t>Дата проведения: 02.12.2026.</w:t>
      </w:r>
    </w:p>
    <w:p>
      <w:r>
        <w:rPr>
          <w:b w:val="0"/>
          <w:i w:val="0"/>
        </w:rPr>
        <w:t>Аудитории, занятые итоговым сочинением (изложением): № [номера].</w:t>
      </w:r>
    </w:p>
    <w:p>
      <w:r>
        <w:rPr>
          <w:b w:val="0"/>
          <w:i w:val="0"/>
        </w:rPr>
        <w:t>Период занятости аудиторий: с [время] до [время], включая вход участников, инструктаж, оформление работ и сбор материалов (время по региональным документам).</w:t>
      </w:r>
    </w:p>
    <w:p>
      <w:r>
        <w:rPr>
          <w:b w:val="0"/>
          <w:i w:val="0"/>
        </w:rPr>
        <w:t>Ответственный за замены: [должность, Ф.И.О.].</w:t>
      </w:r>
    </w:p>
    <w:p>
      <w:r>
        <w:rPr>
          <w:b w:val="0"/>
          <w:i w:val="0"/>
        </w:rPr>
        <w:t>Совместимость с расписанием подтверждена [дата], [должность, Ф.И.О.]: переносимые уроки размещены в кабинетах с достаточной вместимостью, соблюдением безопасности и необходимым оборудованием.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91"/>
        <w:gridCol w:w="1077"/>
        <w:gridCol w:w="1984"/>
        <w:gridCol w:w="1474"/>
        <w:gridCol w:w="1474"/>
        <w:gridCol w:w="2778"/>
        <w:gridCol w:w="4309"/>
      </w:tblGrid>
      <w:tr>
        <w:trPr>
          <w:cantSplit/>
          <w:tblHeader/>
        </w:trPr>
        <w:tc>
          <w:tcPr>
            <w:tcW w:type="dxa" w:w="1191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Дата</w:t>
            </w:r>
          </w:p>
        </w:tc>
        <w:tc>
          <w:tcPr>
            <w:tcW w:type="dxa" w:w="1077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Класс</w:t>
            </w:r>
          </w:p>
        </w:tc>
        <w:tc>
          <w:tcPr>
            <w:tcW w:type="dxa" w:w="1984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Урок (время)</w:t>
            </w:r>
          </w:p>
        </w:tc>
        <w:tc>
          <w:tcPr>
            <w:tcW w:type="dxa" w:w="1474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Прежний кабинет</w:t>
            </w:r>
          </w:p>
        </w:tc>
        <w:tc>
          <w:tcPr>
            <w:tcW w:type="dxa" w:w="1474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Новый кабинет</w:t>
            </w:r>
          </w:p>
        </w:tc>
        <w:tc>
          <w:tcPr>
            <w:tcW w:type="dxa" w:w="2778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Педагог</w:t>
            </w:r>
          </w:p>
        </w:tc>
        <w:tc>
          <w:tcPr>
            <w:tcW w:type="dxa" w:w="4309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Уведомление (кому, когда, как)</w:t>
            </w:r>
          </w:p>
        </w:tc>
      </w:tr>
      <w:tr>
        <w:trPr>
          <w:cantSplit/>
        </w:trPr>
        <w:tc>
          <w:tcPr>
            <w:tcW w:type="dxa" w:w="119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07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98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277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4309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119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07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98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277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4309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119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07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98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277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4309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119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07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98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277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4309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119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07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98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277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4309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119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07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98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147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277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  <w:tc>
          <w:tcPr>
            <w:tcW w:type="dxa" w:w="4309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</w:r>
          </w:p>
        </w:tc>
      </w:tr>
    </w:tbl>
    <w:p>
      <w:pPr>
        <w:spacing w:after="0"/>
      </w:pPr>
    </w:p>
    <w:p>
      <w:r>
        <w:rPr>
          <w:b w:val="0"/>
          <w:i w:val="0"/>
        </w:rPr>
        <w:t>Сведения о состоянии здоровья участников в таблицу не вносятся.</w:t>
      </w:r>
    </w:p>
    <w:sectPr w:rsidR="00FC693F" w:rsidRPr="0006063C" w:rsidSect="00034616">
      <w:headerReference w:type="default" r:id="rId9"/>
      <w:pgSz w:w="16838" w:h="11906"/>
      <w:pgMar w:top="1134" w:right="850" w:bottom="1134" w:left="1701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52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04. Приложение 2 — замена кабинетов</dc:title>
  <dc:subject/>
  <dc:creator>Документы директора</dc:creator>
  <cp:keywords/>
  <dc:description>generated by python-docx</dc:description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